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DF" w:rsidRPr="00601C19" w:rsidRDefault="00CF6ADF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</w:rPr>
      </w:pPr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>Office of the Dean Research and Consultancy</w:t>
      </w:r>
    </w:p>
    <w:p w:rsidR="00CF6ADF" w:rsidRPr="00601C19" w:rsidRDefault="00CF6ADF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</w:rPr>
      </w:pPr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601C19">
            <w:rPr>
              <w:rFonts w:ascii="Book Antiqua" w:hAnsi="Book Antiqua" w:cs="Courier New"/>
              <w:b/>
              <w:bCs/>
              <w:color w:val="000000"/>
              <w:sz w:val="18"/>
              <w:szCs w:val="18"/>
            </w:rPr>
            <w:t>Institute</w:t>
          </w:r>
        </w:smartTag>
        <w:r w:rsidRPr="00601C19">
          <w:rPr>
            <w:rFonts w:ascii="Book Antiqua" w:hAnsi="Book Antiqua" w:cs="Courier New"/>
            <w:b/>
            <w:bCs/>
            <w:color w:val="000000"/>
            <w:sz w:val="18"/>
            <w:szCs w:val="18"/>
          </w:rPr>
          <w:t xml:space="preserve"> of </w:t>
        </w:r>
        <w:smartTag w:uri="urn:schemas-microsoft-com:office:smarttags" w:element="PlaceName">
          <w:r w:rsidRPr="00601C19">
            <w:rPr>
              <w:rFonts w:ascii="Book Antiqua" w:hAnsi="Book Antiqua" w:cs="Courier New"/>
              <w:b/>
              <w:bCs/>
              <w:color w:val="000000"/>
              <w:sz w:val="18"/>
              <w:szCs w:val="18"/>
            </w:rPr>
            <w:t>Engineering</w:t>
          </w:r>
        </w:smartTag>
      </w:smartTag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 xml:space="preserve"> Science &amp; Technology (IIEST), Shibpur</w:t>
      </w:r>
    </w:p>
    <w:p w:rsidR="00CF6ADF" w:rsidRPr="00601C19" w:rsidRDefault="00CF6ADF" w:rsidP="00A153A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  <w:lang w:bidi="bn-IN"/>
        </w:rPr>
      </w:pPr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>Howrah-711 103</w:t>
      </w:r>
    </w:p>
    <w:p w:rsidR="00CF6ADF" w:rsidRPr="00601C19" w:rsidRDefault="00CF6ADF" w:rsidP="00A153A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  <w:lang w:bidi="bn-IN"/>
        </w:rPr>
      </w:pPr>
    </w:p>
    <w:p w:rsidR="00CF6ADF" w:rsidRPr="00601C19" w:rsidRDefault="00CF6ADF" w:rsidP="00A153A4">
      <w:pPr>
        <w:jc w:val="center"/>
        <w:rPr>
          <w:rFonts w:ascii="Book Antiqua" w:hAnsi="Book Antiqua"/>
          <w:b/>
          <w:color w:val="000000"/>
          <w:sz w:val="18"/>
          <w:szCs w:val="18"/>
        </w:rPr>
      </w:pPr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>Project on: “</w:t>
      </w:r>
      <w:r w:rsidRPr="00601C19">
        <w:rPr>
          <w:rFonts w:ascii="Book Antiqua" w:hAnsi="Book Antiqua"/>
          <w:b/>
          <w:color w:val="000000"/>
          <w:sz w:val="18"/>
          <w:szCs w:val="18"/>
        </w:rPr>
        <w:t>Design and Development of WBG Device Based High Current Converters for Industry Applications – WBG-CONV</w:t>
      </w:r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>”</w:t>
      </w:r>
    </w:p>
    <w:p w:rsidR="00CF6ADF" w:rsidRPr="00601C19" w:rsidRDefault="00CF6ADF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</w:rPr>
      </w:pPr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 xml:space="preserve">[Sponsoring Authority: DeITy, MeITy, Govt. of </w:t>
      </w:r>
      <w:smartTag w:uri="urn:schemas-microsoft-com:office:smarttags" w:element="place">
        <w:smartTag w:uri="urn:schemas-microsoft-com:office:smarttags" w:element="country-region">
          <w:r w:rsidRPr="00601C19">
            <w:rPr>
              <w:rFonts w:ascii="Book Antiqua" w:hAnsi="Book Antiqua" w:cs="Courier New"/>
              <w:b/>
              <w:bCs/>
              <w:color w:val="000000"/>
              <w:sz w:val="18"/>
              <w:szCs w:val="18"/>
            </w:rPr>
            <w:t>India</w:t>
          </w:r>
        </w:smartTag>
      </w:smartTag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>]</w:t>
      </w:r>
    </w:p>
    <w:p w:rsidR="00CF6ADF" w:rsidRPr="00601C19" w:rsidRDefault="00CF6ADF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</w:rPr>
      </w:pPr>
    </w:p>
    <w:p w:rsidR="00CF6ADF" w:rsidRPr="00601C19" w:rsidRDefault="00CF6ADF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</w:rPr>
      </w:pPr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>Department of Electrical Engineering,</w:t>
      </w:r>
    </w:p>
    <w:p w:rsidR="00CF6ADF" w:rsidRPr="00601C19" w:rsidRDefault="00CF6ADF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</w:rPr>
      </w:pPr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601C19">
            <w:rPr>
              <w:rFonts w:ascii="Book Antiqua" w:hAnsi="Book Antiqua" w:cs="Courier New"/>
              <w:b/>
              <w:bCs/>
              <w:color w:val="000000"/>
              <w:sz w:val="18"/>
              <w:szCs w:val="18"/>
            </w:rPr>
            <w:t>Institute</w:t>
          </w:r>
        </w:smartTag>
        <w:r w:rsidRPr="00601C19">
          <w:rPr>
            <w:rFonts w:ascii="Book Antiqua" w:hAnsi="Book Antiqua" w:cs="Courier New"/>
            <w:b/>
            <w:bCs/>
            <w:color w:val="000000"/>
            <w:sz w:val="18"/>
            <w:szCs w:val="18"/>
          </w:rPr>
          <w:t xml:space="preserve"> of </w:t>
        </w:r>
        <w:smartTag w:uri="urn:schemas-microsoft-com:office:smarttags" w:element="PlaceName">
          <w:r w:rsidRPr="00601C19">
            <w:rPr>
              <w:rFonts w:ascii="Book Antiqua" w:hAnsi="Book Antiqua" w:cs="Courier New"/>
              <w:b/>
              <w:bCs/>
              <w:color w:val="000000"/>
              <w:sz w:val="18"/>
              <w:szCs w:val="18"/>
            </w:rPr>
            <w:t>Engineering</w:t>
          </w:r>
        </w:smartTag>
      </w:smartTag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 xml:space="preserve"> Science &amp; Technology (IIEST), Shibpur</w:t>
      </w:r>
    </w:p>
    <w:p w:rsidR="00CF6ADF" w:rsidRPr="00601C19" w:rsidRDefault="00CF6ADF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</w:rPr>
      </w:pPr>
      <w:bookmarkStart w:id="0" w:name="_GoBack"/>
      <w:bookmarkEnd w:id="0"/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>Howrah-711 103</w:t>
      </w:r>
    </w:p>
    <w:p w:rsidR="00CF6ADF" w:rsidRPr="00601C19" w:rsidRDefault="00CF6ADF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</w:rPr>
      </w:pPr>
    </w:p>
    <w:p w:rsidR="00CF6ADF" w:rsidRPr="00601C19" w:rsidRDefault="00CF6ADF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</w:rPr>
      </w:pPr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>Ref: Advt. No.  EE 1741, published in the “Statesman (All Edition)”, “Dainik Statesman”, dated 02.02.2022</w:t>
      </w:r>
    </w:p>
    <w:p w:rsidR="00CF6ADF" w:rsidRPr="00601C19" w:rsidRDefault="00CF6ADF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</w:rPr>
      </w:pPr>
    </w:p>
    <w:p w:rsidR="00CF6ADF" w:rsidRPr="00601C19" w:rsidRDefault="00CF6ADF" w:rsidP="00A153A4">
      <w:pPr>
        <w:spacing w:after="0" w:line="240" w:lineRule="auto"/>
        <w:jc w:val="center"/>
        <w:rPr>
          <w:rFonts w:ascii="Book Antiqua" w:hAnsi="Book Antiqua" w:cs="Courier New"/>
          <w:b/>
          <w:bCs/>
          <w:color w:val="000000"/>
          <w:sz w:val="18"/>
          <w:szCs w:val="18"/>
        </w:rPr>
      </w:pPr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>[University Project Code: DRC/MEITY-NAMPET-III(WBG)/EE/MS/006/20-21]</w:t>
      </w:r>
    </w:p>
    <w:p w:rsidR="00CF6ADF" w:rsidRPr="00601C19" w:rsidRDefault="00CF6ADF" w:rsidP="00081BC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18"/>
          <w:szCs w:val="18"/>
        </w:rPr>
      </w:pPr>
    </w:p>
    <w:p w:rsidR="00CF6ADF" w:rsidRPr="00601C19" w:rsidRDefault="00CF6ADF" w:rsidP="00F35F5A">
      <w:pPr>
        <w:spacing w:after="0" w:line="240" w:lineRule="auto"/>
        <w:jc w:val="both"/>
        <w:rPr>
          <w:rFonts w:ascii="Book Antiqua" w:hAnsi="Book Antiqua"/>
          <w:color w:val="000000"/>
          <w:sz w:val="18"/>
          <w:szCs w:val="18"/>
        </w:rPr>
      </w:pPr>
      <w:r w:rsidRPr="00601C19">
        <w:rPr>
          <w:rFonts w:ascii="Book Antiqua" w:hAnsi="Book Antiqua"/>
          <w:color w:val="000000"/>
          <w:sz w:val="18"/>
          <w:szCs w:val="18"/>
        </w:rPr>
        <w:t xml:space="preserve">Interested candidates are requested to apply and then appear for an online interview, </w:t>
      </w:r>
      <w:r w:rsidRPr="00601C19">
        <w:rPr>
          <w:rFonts w:ascii="Book Antiqua" w:hAnsi="Book Antiqua"/>
          <w:color w:val="000000"/>
          <w:sz w:val="18"/>
          <w:szCs w:val="18"/>
          <w:u w:val="single"/>
        </w:rPr>
        <w:t>if shortlisted</w:t>
      </w:r>
      <w:r w:rsidRPr="00601C19">
        <w:rPr>
          <w:rFonts w:ascii="Book Antiqua" w:hAnsi="Book Antiqua"/>
          <w:color w:val="000000"/>
          <w:sz w:val="18"/>
          <w:szCs w:val="18"/>
        </w:rPr>
        <w:t xml:space="preserve">, for the following post in the Department of Electrical Engineering, </w:t>
      </w:r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601C19">
            <w:rPr>
              <w:rFonts w:ascii="Book Antiqua" w:hAnsi="Book Antiqua" w:cs="Courier New"/>
              <w:b/>
              <w:bCs/>
              <w:color w:val="000000"/>
              <w:sz w:val="18"/>
              <w:szCs w:val="18"/>
            </w:rPr>
            <w:t>Institute</w:t>
          </w:r>
        </w:smartTag>
        <w:r w:rsidRPr="00601C19">
          <w:rPr>
            <w:rFonts w:ascii="Book Antiqua" w:hAnsi="Book Antiqua" w:cs="Courier New"/>
            <w:b/>
            <w:bCs/>
            <w:color w:val="000000"/>
            <w:sz w:val="18"/>
            <w:szCs w:val="18"/>
          </w:rPr>
          <w:t xml:space="preserve"> of </w:t>
        </w:r>
        <w:smartTag w:uri="urn:schemas-microsoft-com:office:smarttags" w:element="PlaceName">
          <w:r w:rsidRPr="00601C19">
            <w:rPr>
              <w:rFonts w:ascii="Book Antiqua" w:hAnsi="Book Antiqua" w:cs="Courier New"/>
              <w:b/>
              <w:bCs/>
              <w:color w:val="000000"/>
              <w:sz w:val="18"/>
              <w:szCs w:val="18"/>
            </w:rPr>
            <w:t>Engineering Science</w:t>
          </w:r>
        </w:smartTag>
      </w:smartTag>
      <w:r w:rsidRPr="00601C19">
        <w:rPr>
          <w:rFonts w:ascii="Book Antiqua" w:hAnsi="Book Antiqua" w:cs="Courier New"/>
          <w:b/>
          <w:bCs/>
          <w:color w:val="000000"/>
          <w:sz w:val="18"/>
          <w:szCs w:val="18"/>
        </w:rPr>
        <w:t xml:space="preserve"> &amp; Technology (IIEST), Shibpur, Howrah-711 103</w:t>
      </w:r>
      <w:r w:rsidRPr="00601C19">
        <w:rPr>
          <w:rFonts w:ascii="Book Antiqua" w:hAnsi="Book Antiqua"/>
          <w:color w:val="000000"/>
          <w:sz w:val="18"/>
          <w:szCs w:val="18"/>
        </w:rPr>
        <w:t>.</w:t>
      </w: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  <w:r w:rsidRPr="00601C19">
        <w:rPr>
          <w:rFonts w:ascii="Book Antiqua" w:hAnsi="Book Antiqua"/>
          <w:b/>
          <w:color w:val="000000"/>
          <w:sz w:val="18"/>
          <w:szCs w:val="18"/>
        </w:rPr>
        <w:t xml:space="preserve">Name of the post: </w:t>
      </w:r>
      <w:r w:rsidRPr="00601C19">
        <w:rPr>
          <w:rFonts w:ascii="Book Antiqua" w:hAnsi="Book Antiqua"/>
          <w:color w:val="000000"/>
          <w:sz w:val="18"/>
          <w:szCs w:val="18"/>
          <w:shd w:val="clear" w:color="auto" w:fill="FFFFFF"/>
        </w:rPr>
        <w:t xml:space="preserve">Project Associate-I </w:t>
      </w:r>
      <w:r w:rsidRPr="00601C19">
        <w:rPr>
          <w:rFonts w:ascii="Book Antiqua" w:hAnsi="Book Antiqua"/>
          <w:color w:val="000000"/>
          <w:sz w:val="18"/>
          <w:szCs w:val="18"/>
          <w:shd w:val="clear" w:color="auto" w:fill="FFFFFF"/>
        </w:rPr>
        <w:tab/>
      </w:r>
      <w:r w:rsidRPr="00601C19">
        <w:rPr>
          <w:rFonts w:ascii="Book Antiqua" w:hAnsi="Book Antiqua"/>
          <w:b/>
          <w:color w:val="000000"/>
          <w:sz w:val="18"/>
          <w:szCs w:val="18"/>
        </w:rPr>
        <w:t>No of post(s)</w:t>
      </w:r>
      <w:r w:rsidRPr="00601C19">
        <w:rPr>
          <w:rFonts w:ascii="Book Antiqua" w:hAnsi="Book Antiqua"/>
          <w:color w:val="000000"/>
          <w:sz w:val="18"/>
          <w:szCs w:val="18"/>
        </w:rPr>
        <w:t>–One (01)</w:t>
      </w: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  <w:r w:rsidRPr="00601C19">
        <w:rPr>
          <w:rFonts w:ascii="Book Antiqua" w:hAnsi="Book Antiqua"/>
          <w:b/>
          <w:color w:val="000000"/>
          <w:sz w:val="18"/>
          <w:szCs w:val="18"/>
        </w:rPr>
        <w:t>Essential Qualification</w:t>
      </w:r>
      <w:r w:rsidRPr="00601C19">
        <w:rPr>
          <w:rFonts w:ascii="Book Antiqua" w:hAnsi="Book Antiqua"/>
          <w:color w:val="000000"/>
          <w:sz w:val="18"/>
          <w:szCs w:val="18"/>
        </w:rPr>
        <w:t>: 1. B.E. / B.Tech. or equivalent degree in Electrical Engineering from a recognized Indian University/Institute with minimum marks as below.</w:t>
      </w: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</w:p>
    <w:p w:rsidR="00CF6ADF" w:rsidRPr="00601C19" w:rsidRDefault="00CF6ADF" w:rsidP="00117F3A">
      <w:pPr>
        <w:pStyle w:val="HTMLPreformatted"/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601C19">
        <w:rPr>
          <w:rFonts w:ascii="Book Antiqua" w:hAnsi="Book Antiqua"/>
          <w:b/>
          <w:color w:val="000000"/>
          <w:sz w:val="18"/>
          <w:szCs w:val="18"/>
        </w:rPr>
        <w:t xml:space="preserve">Desirable Qualification: </w:t>
      </w:r>
      <w:r w:rsidRPr="00601C19">
        <w:rPr>
          <w:rFonts w:ascii="Book Antiqua" w:hAnsi="Book Antiqua"/>
          <w:bCs/>
          <w:color w:val="000000"/>
          <w:sz w:val="18"/>
          <w:szCs w:val="18"/>
        </w:rPr>
        <w:t xml:space="preserve">1. Knowledge of power electronics simulation software. </w:t>
      </w:r>
    </w:p>
    <w:p w:rsidR="00CF6ADF" w:rsidRPr="00601C19" w:rsidRDefault="00CF6ADF" w:rsidP="00117F3A">
      <w:pPr>
        <w:pStyle w:val="HTMLPreformatted"/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601C19">
        <w:rPr>
          <w:rFonts w:ascii="Book Antiqua" w:hAnsi="Book Antiqua"/>
          <w:bCs/>
          <w:color w:val="000000"/>
          <w:sz w:val="18"/>
          <w:szCs w:val="18"/>
        </w:rPr>
        <w:t>2. Knowledge in semiconductor devices.</w:t>
      </w:r>
    </w:p>
    <w:p w:rsidR="00CF6ADF" w:rsidRPr="00601C19" w:rsidRDefault="00CF6ADF" w:rsidP="00117F3A">
      <w:pPr>
        <w:pStyle w:val="HTMLPreformatted"/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601C19">
        <w:rPr>
          <w:rFonts w:ascii="Book Antiqua" w:hAnsi="Book Antiqua"/>
          <w:bCs/>
          <w:color w:val="000000"/>
          <w:sz w:val="18"/>
          <w:szCs w:val="18"/>
        </w:rPr>
        <w:t xml:space="preserve">3. First Class in Bachelor’s Degree with minimum  65% marks or 7.4 CGPA relaxable for </w:t>
      </w:r>
      <w:r w:rsidRPr="00601C19">
        <w:rPr>
          <w:rFonts w:ascii="Palatino Linotype" w:hAnsi="Palatino Linotype"/>
          <w:color w:val="000000"/>
          <w:sz w:val="18"/>
          <w:szCs w:val="18"/>
        </w:rPr>
        <w:t xml:space="preserve">SC/ST/OBC/Woman etc. candidates as applicable, </w:t>
      </w:r>
      <w:r w:rsidRPr="00601C19">
        <w:rPr>
          <w:rFonts w:ascii="Book Antiqua" w:hAnsi="Book Antiqua"/>
          <w:bCs/>
          <w:color w:val="000000"/>
          <w:sz w:val="18"/>
          <w:szCs w:val="18"/>
        </w:rPr>
        <w:t>as per GoI rules.</w:t>
      </w:r>
    </w:p>
    <w:p w:rsidR="00CF6ADF" w:rsidRPr="00601C19" w:rsidRDefault="00CF6ADF" w:rsidP="00117F3A">
      <w:pPr>
        <w:pStyle w:val="HTMLPreformatted"/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601C19">
        <w:rPr>
          <w:rFonts w:ascii="Book Antiqua" w:hAnsi="Book Antiqua"/>
          <w:bCs/>
          <w:color w:val="000000"/>
          <w:sz w:val="18"/>
          <w:szCs w:val="18"/>
        </w:rPr>
        <w:t>4. Experience of working on Power Electronic hardware and hands on experience of soldering electronic PCBs.</w:t>
      </w:r>
    </w:p>
    <w:p w:rsidR="00CF6ADF" w:rsidRPr="00601C19" w:rsidRDefault="00CF6ADF" w:rsidP="00117F3A">
      <w:pPr>
        <w:pStyle w:val="HTMLPreformatted"/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601C19">
        <w:rPr>
          <w:rFonts w:ascii="Book Antiqua" w:hAnsi="Book Antiqua"/>
          <w:bCs/>
          <w:color w:val="000000"/>
          <w:sz w:val="18"/>
          <w:szCs w:val="18"/>
        </w:rPr>
        <w:t>5. Knowledge of PCB lay outing.</w:t>
      </w:r>
    </w:p>
    <w:p w:rsidR="00CF6ADF" w:rsidRPr="00601C19" w:rsidRDefault="00CF6ADF" w:rsidP="00117F3A">
      <w:pPr>
        <w:pStyle w:val="HTMLPreformatted"/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601C19">
        <w:rPr>
          <w:rFonts w:ascii="Book Antiqua" w:hAnsi="Book Antiqua"/>
          <w:bCs/>
          <w:color w:val="000000"/>
          <w:sz w:val="18"/>
          <w:szCs w:val="18"/>
        </w:rPr>
        <w:t>6. Knowledge of FEM simulation for Power Electronics Magnetics.</w:t>
      </w:r>
    </w:p>
    <w:p w:rsidR="00CF6ADF" w:rsidRPr="00601C19" w:rsidRDefault="00CF6ADF" w:rsidP="00117F3A">
      <w:pPr>
        <w:pStyle w:val="HTMLPreformatted"/>
        <w:jc w:val="both"/>
        <w:rPr>
          <w:rFonts w:ascii="Book Antiqua" w:hAnsi="Book Antiqua"/>
          <w:bCs/>
          <w:color w:val="000000"/>
          <w:sz w:val="18"/>
          <w:szCs w:val="18"/>
        </w:rPr>
      </w:pPr>
      <w:r w:rsidRPr="00601C19">
        <w:rPr>
          <w:rFonts w:ascii="Book Antiqua" w:hAnsi="Book Antiqua"/>
          <w:bCs/>
          <w:color w:val="000000"/>
          <w:sz w:val="18"/>
          <w:szCs w:val="18"/>
        </w:rPr>
        <w:t>7. Knowledge of CAD Design</w:t>
      </w:r>
    </w:p>
    <w:p w:rsidR="00CF6ADF" w:rsidRPr="00601C19" w:rsidRDefault="00CF6ADF" w:rsidP="00117F3A">
      <w:pPr>
        <w:pStyle w:val="HTMLPreformatted"/>
        <w:jc w:val="both"/>
        <w:rPr>
          <w:rFonts w:ascii="Book Antiqua" w:hAnsi="Book Antiqua"/>
          <w:bCs/>
          <w:color w:val="000000"/>
          <w:sz w:val="18"/>
          <w:szCs w:val="18"/>
        </w:rPr>
      </w:pP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  <w:r w:rsidRPr="00601C19">
        <w:rPr>
          <w:rFonts w:ascii="Book Antiqua" w:hAnsi="Book Antiqua"/>
          <w:b/>
          <w:color w:val="000000"/>
          <w:sz w:val="18"/>
          <w:szCs w:val="18"/>
        </w:rPr>
        <w:t>Fellowship</w:t>
      </w:r>
      <w:r w:rsidRPr="00601C19">
        <w:rPr>
          <w:rFonts w:ascii="Book Antiqua" w:hAnsi="Book Antiqua"/>
          <w:color w:val="000000"/>
          <w:sz w:val="18"/>
          <w:szCs w:val="18"/>
        </w:rPr>
        <w:t>:  Rs. 25,000/- + HRA as per rules</w:t>
      </w: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b/>
          <w:color w:val="000000"/>
          <w:sz w:val="18"/>
          <w:szCs w:val="18"/>
        </w:rPr>
      </w:pPr>
      <w:r w:rsidRPr="00601C19">
        <w:rPr>
          <w:rFonts w:ascii="Palatino Linotype" w:hAnsi="Palatino Linotype"/>
          <w:b/>
          <w:color w:val="000000"/>
          <w:sz w:val="18"/>
          <w:szCs w:val="18"/>
        </w:rPr>
        <w:t xml:space="preserve">Age Limit: </w:t>
      </w:r>
      <w:r w:rsidRPr="00601C19">
        <w:rPr>
          <w:rFonts w:ascii="Palatino Linotype" w:hAnsi="Palatino Linotype"/>
          <w:color w:val="000000"/>
          <w:sz w:val="18"/>
          <w:szCs w:val="18"/>
        </w:rPr>
        <w:t>Below 35 years (Upper age limit is relaxable maximum upto 5 years for SC/ST/OBC/Woman etc., as applicable, as per GoI norms) on the date of Application.</w:t>
      </w:r>
    </w:p>
    <w:p w:rsidR="00CF6ADF" w:rsidRPr="00601C19" w:rsidRDefault="00CF6ADF" w:rsidP="003F3931">
      <w:pPr>
        <w:pStyle w:val="HTMLPreformatted"/>
        <w:jc w:val="both"/>
        <w:rPr>
          <w:rFonts w:ascii="Book Antiqua" w:hAnsi="Book Antiqua"/>
          <w:b/>
          <w:color w:val="000000"/>
          <w:sz w:val="18"/>
          <w:szCs w:val="18"/>
        </w:rPr>
      </w:pPr>
    </w:p>
    <w:p w:rsidR="00CF6ADF" w:rsidRPr="00601C19" w:rsidRDefault="00CF6ADF" w:rsidP="003F3931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  <w:r w:rsidRPr="00601C19">
        <w:rPr>
          <w:rFonts w:ascii="Book Antiqua" w:hAnsi="Book Antiqua"/>
          <w:b/>
          <w:color w:val="000000"/>
          <w:sz w:val="18"/>
          <w:szCs w:val="18"/>
        </w:rPr>
        <w:t>Duration</w:t>
      </w:r>
      <w:r w:rsidRPr="00601C19">
        <w:rPr>
          <w:rFonts w:ascii="Book Antiqua" w:hAnsi="Book Antiqua"/>
          <w:color w:val="000000"/>
          <w:sz w:val="18"/>
          <w:szCs w:val="18"/>
        </w:rPr>
        <w:t>: 30 months or till the termination of the project, whichever is earlier.</w:t>
      </w: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  <w:r w:rsidRPr="00601C19">
        <w:rPr>
          <w:rFonts w:ascii="Book Antiqua" w:hAnsi="Book Antiqua"/>
          <w:color w:val="000000"/>
          <w:sz w:val="18"/>
          <w:szCs w:val="18"/>
        </w:rPr>
        <w:t xml:space="preserve">Interested eligible candidates should email soft copies of the application letter in plain paper, recent bio-data, mark sheets and certificates. Candidates qualifying basic eligibility criteria &amp; with proficiency in the desirable qualification points shall be given preference. All documents should be self-attested. Physical documents will be verified at the time of joining. The selection will be canceled if any discrepancy(s) is found in the documents at the time of physical verification/offer/joining. </w:t>
      </w: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  <w:r w:rsidRPr="00601C19">
        <w:rPr>
          <w:rFonts w:ascii="Book Antiqua" w:hAnsi="Book Antiqua"/>
          <w:b/>
          <w:color w:val="000000"/>
          <w:sz w:val="18"/>
          <w:szCs w:val="18"/>
        </w:rPr>
        <w:t>Venue and Date of the interview</w:t>
      </w:r>
      <w:r w:rsidRPr="00601C19">
        <w:rPr>
          <w:rFonts w:ascii="Book Antiqua" w:hAnsi="Book Antiqua"/>
          <w:color w:val="000000"/>
          <w:sz w:val="18"/>
          <w:szCs w:val="18"/>
        </w:rPr>
        <w:t>: ONLINE. Information about the date and the link of the interview will be sent to the eligible shortlisted candidates only by e-mail..</w:t>
      </w: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color w:val="000000"/>
          <w:sz w:val="18"/>
          <w:szCs w:val="18"/>
        </w:rPr>
      </w:pPr>
    </w:p>
    <w:p w:rsidR="00CF6ADF" w:rsidRPr="00601C19" w:rsidRDefault="00CF6ADF" w:rsidP="00081BC2">
      <w:pPr>
        <w:pStyle w:val="HTMLPreformatted"/>
        <w:jc w:val="both"/>
        <w:rPr>
          <w:rFonts w:ascii="Book Antiqua" w:hAnsi="Book Antiqua"/>
          <w:b/>
          <w:color w:val="000000"/>
          <w:sz w:val="18"/>
          <w:szCs w:val="18"/>
        </w:rPr>
      </w:pPr>
      <w:r w:rsidRPr="00601C19">
        <w:rPr>
          <w:rFonts w:ascii="Book Antiqua" w:hAnsi="Book Antiqua"/>
          <w:b/>
          <w:color w:val="000000"/>
          <w:sz w:val="18"/>
          <w:szCs w:val="18"/>
        </w:rPr>
        <w:t>Note:</w:t>
      </w:r>
    </w:p>
    <w:p w:rsidR="00CF6ADF" w:rsidRPr="00601C19" w:rsidRDefault="00CF6ADF" w:rsidP="00121CAF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hanging="284"/>
        <w:jc w:val="both"/>
        <w:rPr>
          <w:rFonts w:ascii="Book Antiqua" w:hAnsi="Book Antiqua"/>
          <w:color w:val="000000"/>
          <w:sz w:val="18"/>
          <w:szCs w:val="18"/>
        </w:rPr>
      </w:pPr>
      <w:r w:rsidRPr="00601C19">
        <w:rPr>
          <w:rFonts w:ascii="Book Antiqua" w:hAnsi="Book Antiqua"/>
          <w:color w:val="000000"/>
          <w:sz w:val="18"/>
          <w:szCs w:val="18"/>
        </w:rPr>
        <w:t xml:space="preserve">Soft copies of the application letter, bio-data, mark sheets and certificates should be sent through e-mail in advance </w:t>
      </w:r>
      <w:r w:rsidRPr="00601C19">
        <w:rPr>
          <w:rFonts w:ascii="Book Antiqua" w:hAnsi="Book Antiqua"/>
          <w:b/>
          <w:color w:val="000000"/>
          <w:sz w:val="18"/>
          <w:szCs w:val="18"/>
        </w:rPr>
        <w:t>latest by 15 days</w:t>
      </w:r>
      <w:r w:rsidRPr="00601C19">
        <w:rPr>
          <w:rFonts w:ascii="Book Antiqua" w:hAnsi="Book Antiqua"/>
          <w:color w:val="000000"/>
          <w:sz w:val="18"/>
          <w:szCs w:val="18"/>
        </w:rPr>
        <w:t xml:space="preserve"> (11:59 PM) from the date of newspaper publication to: Prof. Mainak Sengupta, Project Investigator (E-mail id: </w:t>
      </w:r>
      <w:hyperlink r:id="rId5" w:history="1">
        <w:r w:rsidRPr="00601C19">
          <w:rPr>
            <w:rStyle w:val="Hyperlink"/>
            <w:rFonts w:ascii="Book Antiqua" w:hAnsi="Book Antiqua" w:cs="Courier New"/>
            <w:sz w:val="18"/>
            <w:szCs w:val="18"/>
          </w:rPr>
          <w:t>msg.ee@faculty.iiests.ac.in</w:t>
        </w:r>
      </w:hyperlink>
      <w:r w:rsidRPr="00601C19">
        <w:rPr>
          <w:rFonts w:ascii="Book Antiqua" w:hAnsi="Book Antiqua"/>
          <w:color w:val="000000"/>
          <w:sz w:val="18"/>
          <w:szCs w:val="18"/>
          <w:u w:val="single"/>
        </w:rPr>
        <w:t xml:space="preserve">  mentioning “Pro Asso 1 application  WBG NaMPET III” in the email subject line. Application of Candidates not mentioning as above may get overlooked.</w:t>
      </w:r>
      <w:r w:rsidRPr="00601C19">
        <w:rPr>
          <w:rFonts w:ascii="Book Antiqua" w:hAnsi="Book Antiqua"/>
          <w:color w:val="000000"/>
          <w:sz w:val="18"/>
          <w:szCs w:val="18"/>
        </w:rPr>
        <w:t>).</w:t>
      </w:r>
    </w:p>
    <w:p w:rsidR="00CF6ADF" w:rsidRPr="00601C19" w:rsidRDefault="00CF6ADF" w:rsidP="00D72D3E">
      <w:pPr>
        <w:pStyle w:val="HTMLPreformatted"/>
        <w:ind w:left="284" w:hanging="284"/>
        <w:jc w:val="both"/>
        <w:rPr>
          <w:rFonts w:ascii="Book Antiqua" w:hAnsi="Book Antiqua"/>
          <w:color w:val="000000"/>
          <w:sz w:val="18"/>
          <w:szCs w:val="18"/>
        </w:rPr>
      </w:pPr>
      <w:r w:rsidRPr="00601C19">
        <w:rPr>
          <w:rFonts w:ascii="Book Antiqua" w:hAnsi="Book Antiqua"/>
          <w:color w:val="000000"/>
          <w:sz w:val="18"/>
          <w:szCs w:val="18"/>
        </w:rPr>
        <w:t xml:space="preserve">2. All applications must mention a valid e-mail id and phone number for communicating date of interview. </w:t>
      </w:r>
    </w:p>
    <w:p w:rsidR="00CF6ADF" w:rsidRPr="00601C19" w:rsidRDefault="00CF6ADF" w:rsidP="00D72D3E">
      <w:pPr>
        <w:pStyle w:val="HTMLPreformatted"/>
        <w:ind w:left="284" w:hanging="284"/>
        <w:jc w:val="both"/>
        <w:rPr>
          <w:rFonts w:ascii="Book Antiqua" w:hAnsi="Book Antiqua"/>
          <w:color w:val="000000"/>
          <w:sz w:val="18"/>
          <w:szCs w:val="18"/>
        </w:rPr>
      </w:pPr>
    </w:p>
    <w:p w:rsidR="00CF6ADF" w:rsidRPr="00601C19" w:rsidRDefault="00CF6ADF" w:rsidP="00601C1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18"/>
          <w:szCs w:val="18"/>
          <w:u w:val="single"/>
        </w:rPr>
      </w:pPr>
      <w:r w:rsidRPr="00601C19">
        <w:rPr>
          <w:rFonts w:ascii="Book Antiqua" w:hAnsi="Book Antiqua"/>
          <w:b/>
          <w:color w:val="000000"/>
          <w:sz w:val="18"/>
          <w:szCs w:val="18"/>
          <w:u w:val="single"/>
        </w:rPr>
        <w:t>NOTICE</w:t>
      </w:r>
    </w:p>
    <w:p w:rsidR="00CF6ADF" w:rsidRDefault="00CF6ADF" w:rsidP="00601C1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18"/>
          <w:szCs w:val="18"/>
        </w:rPr>
      </w:pPr>
    </w:p>
    <w:p w:rsidR="00CF6ADF" w:rsidRPr="00601C19" w:rsidRDefault="00CF6ADF" w:rsidP="00601C1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color w:val="000000"/>
          <w:sz w:val="18"/>
          <w:szCs w:val="18"/>
        </w:rPr>
      </w:pPr>
      <w:r>
        <w:rPr>
          <w:rFonts w:ascii="Book Antiqua" w:hAnsi="Book Antiqua"/>
          <w:b/>
          <w:color w:val="000000"/>
          <w:sz w:val="18"/>
          <w:szCs w:val="18"/>
        </w:rPr>
        <w:t>The last date for received of the application has already been completed on 16.02.2022.  The applications will not be entertained after due date.</w:t>
      </w:r>
    </w:p>
    <w:p w:rsidR="00CF6ADF" w:rsidRDefault="00CF6ADF" w:rsidP="00D72D3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color w:val="000000"/>
          <w:sz w:val="18"/>
          <w:szCs w:val="18"/>
        </w:rPr>
      </w:pPr>
    </w:p>
    <w:p w:rsidR="00CF6ADF" w:rsidRDefault="00CF6ADF" w:rsidP="00D72D3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color w:val="000000"/>
          <w:sz w:val="18"/>
          <w:szCs w:val="18"/>
        </w:rPr>
      </w:pPr>
    </w:p>
    <w:p w:rsidR="00CF6ADF" w:rsidRPr="00601C19" w:rsidRDefault="00CF6ADF" w:rsidP="00D72D3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color w:val="000000"/>
          <w:sz w:val="18"/>
          <w:szCs w:val="18"/>
        </w:rPr>
      </w:pPr>
      <w:r w:rsidRPr="00601C19">
        <w:rPr>
          <w:rFonts w:ascii="Book Antiqua" w:hAnsi="Book Antiqua"/>
          <w:b/>
          <w:color w:val="000000"/>
          <w:sz w:val="18"/>
          <w:szCs w:val="18"/>
        </w:rPr>
        <w:t xml:space="preserve"> Dean (R &amp; C)</w:t>
      </w:r>
    </w:p>
    <w:p w:rsidR="00CF6ADF" w:rsidRPr="00601C19" w:rsidRDefault="00CF6ADF" w:rsidP="00121CAF">
      <w:pPr>
        <w:jc w:val="both"/>
        <w:rPr>
          <w:rFonts w:ascii="Book Antiqua" w:hAnsi="Book Antiqua"/>
          <w:b/>
          <w:color w:val="000000"/>
          <w:sz w:val="18"/>
          <w:szCs w:val="18"/>
        </w:rPr>
      </w:pPr>
      <w:r w:rsidRPr="00601C19">
        <w:rPr>
          <w:rFonts w:ascii="Book Antiqua" w:hAnsi="Book Antiqua"/>
          <w:b/>
          <w:color w:val="000000"/>
          <w:sz w:val="18"/>
          <w:szCs w:val="18"/>
        </w:rPr>
        <w:t>(W. Code DRC-020/21-22)</w:t>
      </w:r>
    </w:p>
    <w:sectPr w:rsidR="00CF6ADF" w:rsidRPr="00601C19" w:rsidSect="00A153A4">
      <w:pgSz w:w="11909" w:h="16834" w:code="9"/>
      <w:pgMar w:top="719" w:right="749" w:bottom="539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123"/>
    <w:multiLevelType w:val="hybridMultilevel"/>
    <w:tmpl w:val="FD7661E2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Tc1MDI2NDW2NDI2NzdQ0lEKTi0uzszPAykwqgUAXd2uACwAAAA="/>
  </w:docVars>
  <w:rsids>
    <w:rsidRoot w:val="005F45E6"/>
    <w:rsid w:val="000358A4"/>
    <w:rsid w:val="00044500"/>
    <w:rsid w:val="00045BEF"/>
    <w:rsid w:val="00056D41"/>
    <w:rsid w:val="00081BC2"/>
    <w:rsid w:val="000F2A93"/>
    <w:rsid w:val="0010223C"/>
    <w:rsid w:val="00102E7A"/>
    <w:rsid w:val="00117F3A"/>
    <w:rsid w:val="00121CAF"/>
    <w:rsid w:val="0013194A"/>
    <w:rsid w:val="00151332"/>
    <w:rsid w:val="00165401"/>
    <w:rsid w:val="00172944"/>
    <w:rsid w:val="00184DA6"/>
    <w:rsid w:val="001B3C2F"/>
    <w:rsid w:val="001B66EA"/>
    <w:rsid w:val="002417A9"/>
    <w:rsid w:val="0026373C"/>
    <w:rsid w:val="00263BF8"/>
    <w:rsid w:val="00276145"/>
    <w:rsid w:val="002927B0"/>
    <w:rsid w:val="00294090"/>
    <w:rsid w:val="002A67AE"/>
    <w:rsid w:val="002E66A8"/>
    <w:rsid w:val="00315822"/>
    <w:rsid w:val="00344C78"/>
    <w:rsid w:val="00356339"/>
    <w:rsid w:val="003775DC"/>
    <w:rsid w:val="0038506D"/>
    <w:rsid w:val="00393E31"/>
    <w:rsid w:val="003A1A09"/>
    <w:rsid w:val="003B5756"/>
    <w:rsid w:val="003C1FBB"/>
    <w:rsid w:val="003C4B9B"/>
    <w:rsid w:val="003D6D08"/>
    <w:rsid w:val="003E56BB"/>
    <w:rsid w:val="003F3931"/>
    <w:rsid w:val="00403CB7"/>
    <w:rsid w:val="00413CF6"/>
    <w:rsid w:val="00447B08"/>
    <w:rsid w:val="00460DAD"/>
    <w:rsid w:val="00460EF7"/>
    <w:rsid w:val="00465907"/>
    <w:rsid w:val="0047546E"/>
    <w:rsid w:val="0048256C"/>
    <w:rsid w:val="0048519F"/>
    <w:rsid w:val="00493B4E"/>
    <w:rsid w:val="004B0815"/>
    <w:rsid w:val="004D78B4"/>
    <w:rsid w:val="004E3B47"/>
    <w:rsid w:val="00501496"/>
    <w:rsid w:val="00517AA8"/>
    <w:rsid w:val="00532C62"/>
    <w:rsid w:val="005371F9"/>
    <w:rsid w:val="005441A3"/>
    <w:rsid w:val="00547011"/>
    <w:rsid w:val="00556705"/>
    <w:rsid w:val="00556F0E"/>
    <w:rsid w:val="005623C0"/>
    <w:rsid w:val="005F45E6"/>
    <w:rsid w:val="00601C19"/>
    <w:rsid w:val="006109C4"/>
    <w:rsid w:val="006444AF"/>
    <w:rsid w:val="00672505"/>
    <w:rsid w:val="006A2C54"/>
    <w:rsid w:val="006D43CF"/>
    <w:rsid w:val="00720DCC"/>
    <w:rsid w:val="00723F34"/>
    <w:rsid w:val="00734979"/>
    <w:rsid w:val="00781CC0"/>
    <w:rsid w:val="007862CB"/>
    <w:rsid w:val="007A6757"/>
    <w:rsid w:val="007C2D1E"/>
    <w:rsid w:val="007C4CC6"/>
    <w:rsid w:val="007C63E9"/>
    <w:rsid w:val="007D1149"/>
    <w:rsid w:val="007D5767"/>
    <w:rsid w:val="007E5EBF"/>
    <w:rsid w:val="00802FDC"/>
    <w:rsid w:val="0084455D"/>
    <w:rsid w:val="00845ED9"/>
    <w:rsid w:val="00852F61"/>
    <w:rsid w:val="008537CC"/>
    <w:rsid w:val="00857665"/>
    <w:rsid w:val="008916D4"/>
    <w:rsid w:val="008D2465"/>
    <w:rsid w:val="00916DCA"/>
    <w:rsid w:val="00917B78"/>
    <w:rsid w:val="009354ED"/>
    <w:rsid w:val="0095221E"/>
    <w:rsid w:val="009541AB"/>
    <w:rsid w:val="00961683"/>
    <w:rsid w:val="009778E0"/>
    <w:rsid w:val="009A0E4B"/>
    <w:rsid w:val="009C162F"/>
    <w:rsid w:val="009F44FD"/>
    <w:rsid w:val="009F5C2A"/>
    <w:rsid w:val="00A07374"/>
    <w:rsid w:val="00A113D0"/>
    <w:rsid w:val="00A153A4"/>
    <w:rsid w:val="00A16BDC"/>
    <w:rsid w:val="00A359F3"/>
    <w:rsid w:val="00A42F77"/>
    <w:rsid w:val="00A5299B"/>
    <w:rsid w:val="00A60362"/>
    <w:rsid w:val="00A71982"/>
    <w:rsid w:val="00A83425"/>
    <w:rsid w:val="00A93368"/>
    <w:rsid w:val="00AA4953"/>
    <w:rsid w:val="00B2268F"/>
    <w:rsid w:val="00B251DC"/>
    <w:rsid w:val="00B34D48"/>
    <w:rsid w:val="00B54FA1"/>
    <w:rsid w:val="00B61B78"/>
    <w:rsid w:val="00B6438C"/>
    <w:rsid w:val="00B92F67"/>
    <w:rsid w:val="00B951C9"/>
    <w:rsid w:val="00B9587C"/>
    <w:rsid w:val="00BA2129"/>
    <w:rsid w:val="00BA48C4"/>
    <w:rsid w:val="00BD7861"/>
    <w:rsid w:val="00BF66A9"/>
    <w:rsid w:val="00C03662"/>
    <w:rsid w:val="00C0595D"/>
    <w:rsid w:val="00C073B1"/>
    <w:rsid w:val="00C30863"/>
    <w:rsid w:val="00C4116D"/>
    <w:rsid w:val="00C65755"/>
    <w:rsid w:val="00C67D33"/>
    <w:rsid w:val="00C749AE"/>
    <w:rsid w:val="00C83460"/>
    <w:rsid w:val="00CF6ADF"/>
    <w:rsid w:val="00D24A7A"/>
    <w:rsid w:val="00D72D3E"/>
    <w:rsid w:val="00DA53A4"/>
    <w:rsid w:val="00DD6A8A"/>
    <w:rsid w:val="00E7252B"/>
    <w:rsid w:val="00E761C9"/>
    <w:rsid w:val="00EA61ED"/>
    <w:rsid w:val="00EB47D1"/>
    <w:rsid w:val="00EF0678"/>
    <w:rsid w:val="00F0513E"/>
    <w:rsid w:val="00F35F5A"/>
    <w:rsid w:val="00F42A14"/>
    <w:rsid w:val="00F60A6F"/>
    <w:rsid w:val="00F7271F"/>
    <w:rsid w:val="00FD30E1"/>
    <w:rsid w:val="00FD55CF"/>
    <w:rsid w:val="00FE6FE7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25"/>
    <w:pPr>
      <w:spacing w:after="200" w:line="276" w:lineRule="auto"/>
    </w:pPr>
    <w:rPr>
      <w:rFonts w:cs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A83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83425"/>
    <w:rPr>
      <w:rFonts w:ascii="Courier New" w:hAnsi="Courier New" w:cs="Times New Roman"/>
      <w:sz w:val="20"/>
    </w:rPr>
  </w:style>
  <w:style w:type="character" w:styleId="Hyperlink">
    <w:name w:val="Hyperlink"/>
    <w:basedOn w:val="DefaultParagraphFont"/>
    <w:uiPriority w:val="99"/>
    <w:rsid w:val="00D72D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g.ee@faculty.iiests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499</Words>
  <Characters>2850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Dean Research and Consultancy</dc:title>
  <dc:subject/>
  <dc:creator>SHIBAJI</dc:creator>
  <cp:keywords/>
  <dc:description/>
  <cp:lastModifiedBy>User</cp:lastModifiedBy>
  <cp:revision>5</cp:revision>
  <cp:lastPrinted>2020-10-28T06:52:00Z</cp:lastPrinted>
  <dcterms:created xsi:type="dcterms:W3CDTF">2022-01-27T08:19:00Z</dcterms:created>
  <dcterms:modified xsi:type="dcterms:W3CDTF">2022-02-17T10:26:00Z</dcterms:modified>
</cp:coreProperties>
</file>